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D4" w:rsidRPr="00F452D4" w:rsidRDefault="00F452D4" w:rsidP="00932069">
      <w:pPr>
        <w:spacing w:line="240" w:lineRule="auto"/>
        <w:jc w:val="center"/>
        <w:rPr>
          <w:b/>
          <w:sz w:val="44"/>
        </w:rPr>
      </w:pPr>
      <w:r w:rsidRPr="00F452D4">
        <w:rPr>
          <w:b/>
          <w:bCs/>
          <w:sz w:val="44"/>
        </w:rPr>
        <w:t>Best Practice</w:t>
      </w:r>
      <w:r w:rsidR="00B65AE6">
        <w:rPr>
          <w:b/>
          <w:bCs/>
          <w:sz w:val="44"/>
        </w:rPr>
        <w:t xml:space="preserve"> </w:t>
      </w:r>
      <w:r w:rsidRPr="00F452D4">
        <w:rPr>
          <w:b/>
          <w:bCs/>
          <w:sz w:val="44"/>
        </w:rPr>
        <w:t xml:space="preserve">Award </w:t>
      </w:r>
    </w:p>
    <w:p w:rsidR="00175A4B" w:rsidRDefault="00175A4B" w:rsidP="00932069">
      <w:pPr>
        <w:spacing w:line="240" w:lineRule="auto"/>
        <w:jc w:val="center"/>
        <w:rPr>
          <w:b/>
          <w:sz w:val="28"/>
        </w:rPr>
      </w:pPr>
    </w:p>
    <w:p w:rsidR="00F915F5" w:rsidRDefault="00F452D4" w:rsidP="00932069">
      <w:pPr>
        <w:spacing w:line="240" w:lineRule="auto"/>
        <w:ind w:right="140"/>
        <w:jc w:val="left"/>
        <w:rPr>
          <w:b/>
          <w:sz w:val="28"/>
        </w:rPr>
      </w:pPr>
      <w:r>
        <w:rPr>
          <w:rFonts w:hint="eastAsia"/>
          <w:b/>
          <w:sz w:val="28"/>
        </w:rPr>
        <w:t xml:space="preserve">업무 </w:t>
      </w:r>
      <w:r w:rsidR="000549AE">
        <w:rPr>
          <w:rFonts w:hint="eastAsia"/>
          <w:b/>
          <w:sz w:val="28"/>
        </w:rPr>
        <w:t xml:space="preserve">지식 </w:t>
      </w:r>
      <w:r w:rsidR="00B401F9">
        <w:rPr>
          <w:rFonts w:hint="eastAsia"/>
          <w:b/>
          <w:sz w:val="28"/>
        </w:rPr>
        <w:t xml:space="preserve">공유 </w:t>
      </w:r>
    </w:p>
    <w:tbl>
      <w:tblPr>
        <w:tblStyle w:val="a3"/>
        <w:tblW w:w="9353" w:type="dxa"/>
        <w:jc w:val="center"/>
        <w:tblLook w:val="04A0" w:firstRow="1" w:lastRow="0" w:firstColumn="1" w:lastColumn="0" w:noHBand="0" w:noVBand="1"/>
      </w:tblPr>
      <w:tblGrid>
        <w:gridCol w:w="1129"/>
        <w:gridCol w:w="8224"/>
      </w:tblGrid>
      <w:tr w:rsidR="00B401F9" w:rsidTr="00932069">
        <w:trPr>
          <w:trHeight w:val="623"/>
          <w:jc w:val="center"/>
        </w:trPr>
        <w:tc>
          <w:tcPr>
            <w:tcW w:w="1129" w:type="dxa"/>
            <w:vAlign w:val="center"/>
          </w:tcPr>
          <w:p w:rsidR="00B401F9" w:rsidRPr="008858C9" w:rsidRDefault="00B401F9" w:rsidP="00932069">
            <w:pPr>
              <w:ind w:right="140"/>
              <w:rPr>
                <w:b/>
                <w:szCs w:val="24"/>
              </w:rPr>
            </w:pPr>
            <w:r w:rsidRPr="008858C9">
              <w:rPr>
                <w:rFonts w:hint="eastAsia"/>
                <w:b/>
                <w:szCs w:val="24"/>
              </w:rPr>
              <w:t>기관</w:t>
            </w:r>
            <w:r w:rsidR="00932069">
              <w:rPr>
                <w:rFonts w:hint="eastAsia"/>
                <w:b/>
                <w:szCs w:val="24"/>
              </w:rPr>
              <w:t xml:space="preserve"> </w:t>
            </w:r>
            <w:r w:rsidRPr="008858C9">
              <w:rPr>
                <w:rFonts w:hint="eastAsia"/>
                <w:b/>
                <w:szCs w:val="24"/>
              </w:rPr>
              <w:t>/ 작성자</w:t>
            </w:r>
          </w:p>
        </w:tc>
        <w:tc>
          <w:tcPr>
            <w:tcW w:w="8224" w:type="dxa"/>
            <w:vAlign w:val="center"/>
          </w:tcPr>
          <w:p w:rsidR="00B401F9" w:rsidRPr="008858C9" w:rsidRDefault="00C8591B" w:rsidP="00932069">
            <w:pPr>
              <w:ind w:right="140"/>
              <w:jc w:val="left"/>
              <w:rPr>
                <w:b/>
                <w:szCs w:val="24"/>
              </w:rPr>
            </w:pPr>
            <w:r w:rsidRPr="008858C9">
              <w:rPr>
                <w:rFonts w:hint="eastAsia"/>
                <w:b/>
                <w:szCs w:val="24"/>
              </w:rPr>
              <w:t>국립암센터</w:t>
            </w:r>
          </w:p>
        </w:tc>
      </w:tr>
      <w:tr w:rsidR="00B401F9" w:rsidTr="00932069">
        <w:trPr>
          <w:trHeight w:val="665"/>
          <w:jc w:val="center"/>
        </w:trPr>
        <w:tc>
          <w:tcPr>
            <w:tcW w:w="1129" w:type="dxa"/>
            <w:vAlign w:val="center"/>
          </w:tcPr>
          <w:p w:rsidR="00932069" w:rsidRDefault="00B401F9" w:rsidP="00932069">
            <w:pPr>
              <w:ind w:right="140"/>
              <w:rPr>
                <w:b/>
                <w:szCs w:val="24"/>
              </w:rPr>
            </w:pPr>
            <w:r w:rsidRPr="008858C9">
              <w:rPr>
                <w:rFonts w:hint="eastAsia"/>
                <w:b/>
                <w:szCs w:val="24"/>
              </w:rPr>
              <w:t xml:space="preserve">지식 </w:t>
            </w:r>
          </w:p>
          <w:p w:rsidR="00B401F9" w:rsidRPr="008858C9" w:rsidRDefault="00B401F9" w:rsidP="00932069">
            <w:pPr>
              <w:ind w:right="140"/>
              <w:rPr>
                <w:b/>
                <w:szCs w:val="24"/>
              </w:rPr>
            </w:pPr>
            <w:r w:rsidRPr="008858C9">
              <w:rPr>
                <w:rFonts w:hint="eastAsia"/>
                <w:b/>
                <w:szCs w:val="24"/>
              </w:rPr>
              <w:t>제목</w:t>
            </w:r>
          </w:p>
        </w:tc>
        <w:tc>
          <w:tcPr>
            <w:tcW w:w="8224" w:type="dxa"/>
            <w:vAlign w:val="center"/>
          </w:tcPr>
          <w:p w:rsidR="00B401F9" w:rsidRPr="008858C9" w:rsidRDefault="00C8591B" w:rsidP="00932069">
            <w:pPr>
              <w:rPr>
                <w:b/>
                <w:szCs w:val="24"/>
              </w:rPr>
            </w:pPr>
            <w:r w:rsidRPr="008858C9">
              <w:rPr>
                <w:rFonts w:hint="eastAsia"/>
                <w:b/>
                <w:szCs w:val="24"/>
              </w:rPr>
              <w:t>핵의학과 조제환경의 감염관리</w:t>
            </w:r>
          </w:p>
        </w:tc>
      </w:tr>
      <w:tr w:rsidR="00B401F9" w:rsidTr="00932069">
        <w:trPr>
          <w:trHeight w:val="2003"/>
          <w:jc w:val="center"/>
        </w:trPr>
        <w:tc>
          <w:tcPr>
            <w:tcW w:w="1129" w:type="dxa"/>
            <w:vAlign w:val="center"/>
          </w:tcPr>
          <w:p w:rsidR="00B401F9" w:rsidRPr="008858C9" w:rsidRDefault="00B401F9" w:rsidP="00932069">
            <w:pPr>
              <w:ind w:right="140"/>
              <w:rPr>
                <w:b/>
                <w:szCs w:val="24"/>
              </w:rPr>
            </w:pPr>
            <w:r w:rsidRPr="008858C9">
              <w:rPr>
                <w:rFonts w:hint="eastAsia"/>
                <w:b/>
                <w:szCs w:val="24"/>
              </w:rPr>
              <w:t>내용</w:t>
            </w:r>
          </w:p>
        </w:tc>
        <w:tc>
          <w:tcPr>
            <w:tcW w:w="8224" w:type="dxa"/>
            <w:vAlign w:val="center"/>
          </w:tcPr>
          <w:p w:rsidR="00B401F9" w:rsidRPr="008858C9" w:rsidRDefault="008858C9" w:rsidP="00932069">
            <w:r w:rsidRPr="008858C9">
              <w:rPr>
                <w:rFonts w:hint="eastAsia"/>
              </w:rPr>
              <w:t>방사성의약품의 제조는 우수의약품 제조 및 품질관리기준</w:t>
            </w:r>
            <w:r w:rsidRPr="008858C9">
              <w:t xml:space="preserve">(GMP, Good Manufacturing Practice) </w:t>
            </w:r>
            <w:r w:rsidRPr="008858C9">
              <w:rPr>
                <w:rFonts w:hint="eastAsia"/>
              </w:rPr>
              <w:t>을 갖추고 엄격하게 시행되지만 조제와 분배는 아직까지 정확한 가이드라인이 없는 실정이다</w:t>
            </w:r>
            <w:r w:rsidRPr="008858C9">
              <w:t>.</w:t>
            </w:r>
          </w:p>
          <w:p w:rsidR="008858C9" w:rsidRPr="008858C9" w:rsidRDefault="008858C9" w:rsidP="00932069">
            <w:pPr>
              <w:rPr>
                <w:rFonts w:eastAsia="굴림" w:hAnsi="굴림" w:cs="굴림"/>
                <w:sz w:val="20"/>
                <w:szCs w:val="20"/>
              </w:rPr>
            </w:pPr>
            <w:r w:rsidRPr="008858C9">
              <w:rPr>
                <w:rFonts w:hint="eastAsia"/>
              </w:rPr>
              <w:t>따라서 국립암센터 핵의학과는 안전한 방사성의약품의 조제</w:t>
            </w:r>
            <w:r w:rsidR="00BB4952">
              <w:rPr>
                <w:rFonts w:hint="eastAsia"/>
              </w:rPr>
              <w:t xml:space="preserve"> </w:t>
            </w:r>
            <w:r w:rsidRPr="008858C9">
              <w:rPr>
                <w:rFonts w:hint="eastAsia"/>
              </w:rPr>
              <w:t>환경 구성을 위해 주기적 환경평가 방법 구성</w:t>
            </w:r>
            <w:r w:rsidRPr="008858C9">
              <w:rPr>
                <w:rFonts w:hAnsi="굴림" w:cs="굴림"/>
              </w:rPr>
              <w:t xml:space="preserve">, </w:t>
            </w:r>
            <w:r w:rsidRPr="008858C9">
              <w:rPr>
                <w:rFonts w:hint="eastAsia"/>
              </w:rPr>
              <w:t>조제 시 소독방법의 개선</w:t>
            </w:r>
            <w:r w:rsidRPr="008858C9">
              <w:rPr>
                <w:rFonts w:hAnsi="굴림" w:cs="굴림"/>
              </w:rPr>
              <w:t xml:space="preserve">, </w:t>
            </w:r>
            <w:r w:rsidRPr="008858C9">
              <w:rPr>
                <w:rFonts w:hint="eastAsia"/>
              </w:rPr>
              <w:t>이후 주사제의 독소시험</w:t>
            </w:r>
            <w:r w:rsidRPr="008858C9">
              <w:rPr>
                <w:rFonts w:hAnsi="굴림" w:cs="굴림"/>
              </w:rPr>
              <w:t xml:space="preserve">, </w:t>
            </w:r>
            <w:r w:rsidRPr="008858C9">
              <w:rPr>
                <w:rFonts w:hint="eastAsia"/>
              </w:rPr>
              <w:t>무균시험 등 안정성평가를 진행하여 감염위험 없는 방사성의약품 조제환경을 조성하였다</w:t>
            </w:r>
            <w:r w:rsidRPr="008858C9">
              <w:rPr>
                <w:rFonts w:hAnsi="굴림" w:cs="굴림"/>
              </w:rPr>
              <w:t>.</w:t>
            </w:r>
          </w:p>
        </w:tc>
      </w:tr>
      <w:tr w:rsidR="00B401F9" w:rsidTr="00932069">
        <w:trPr>
          <w:trHeight w:val="2018"/>
          <w:jc w:val="center"/>
        </w:trPr>
        <w:tc>
          <w:tcPr>
            <w:tcW w:w="1129" w:type="dxa"/>
            <w:vAlign w:val="center"/>
          </w:tcPr>
          <w:p w:rsidR="00932069" w:rsidRDefault="00B401F9" w:rsidP="00932069">
            <w:pPr>
              <w:rPr>
                <w:b/>
              </w:rPr>
            </w:pPr>
            <w:r w:rsidRPr="00BB4952">
              <w:rPr>
                <w:rFonts w:hint="eastAsia"/>
                <w:b/>
              </w:rPr>
              <w:t xml:space="preserve">개선 </w:t>
            </w:r>
          </w:p>
          <w:p w:rsidR="00B401F9" w:rsidRPr="00BB4952" w:rsidRDefault="00B401F9" w:rsidP="00932069">
            <w:pPr>
              <w:rPr>
                <w:b/>
              </w:rPr>
            </w:pPr>
            <w:r w:rsidRPr="00BB4952">
              <w:rPr>
                <w:rFonts w:hint="eastAsia"/>
                <w:b/>
              </w:rPr>
              <w:t>효과</w:t>
            </w:r>
          </w:p>
        </w:tc>
        <w:tc>
          <w:tcPr>
            <w:tcW w:w="8224" w:type="dxa"/>
            <w:vAlign w:val="center"/>
          </w:tcPr>
          <w:p w:rsidR="00BB4952" w:rsidRPr="00BB4952" w:rsidRDefault="00BB4952" w:rsidP="00932069">
            <w:pPr>
              <w:rPr>
                <w:rFonts w:eastAsia="굴림" w:hAnsi="굴림" w:cs="굴림"/>
                <w:sz w:val="22"/>
              </w:rPr>
            </w:pPr>
            <w:r>
              <w:rPr>
                <w:rFonts w:hint="eastAsia"/>
                <w:sz w:val="22"/>
              </w:rPr>
              <w:t xml:space="preserve">1. </w:t>
            </w:r>
            <w:r w:rsidRPr="00BB4952">
              <w:rPr>
                <w:rFonts w:hint="eastAsia"/>
                <w:sz w:val="22"/>
              </w:rPr>
              <w:t>방사성동위원소 조제환경의 표준작업 절차서 마련</w:t>
            </w:r>
          </w:p>
          <w:p w:rsidR="00BB4952" w:rsidRPr="00BB4952" w:rsidRDefault="00BB4952" w:rsidP="00932069">
            <w:pPr>
              <w:rPr>
                <w:rFonts w:eastAsia="굴림" w:hAnsi="굴림" w:cs="굴림"/>
                <w:sz w:val="22"/>
              </w:rPr>
            </w:pPr>
            <w:r w:rsidRPr="00BB4952">
              <w:rPr>
                <w:rFonts w:hint="eastAsia"/>
                <w:sz w:val="22"/>
              </w:rPr>
              <w:t>2.</w:t>
            </w:r>
            <w:r>
              <w:rPr>
                <w:rFonts w:hint="eastAsia"/>
                <w:sz w:val="22"/>
              </w:rPr>
              <w:t xml:space="preserve"> </w:t>
            </w:r>
            <w:r w:rsidRPr="00BB4952">
              <w:rPr>
                <w:rFonts w:hint="eastAsia"/>
                <w:sz w:val="22"/>
              </w:rPr>
              <w:t xml:space="preserve">방사성동위원소 조제환경의 소독 수행률 </w:t>
            </w:r>
            <w:r w:rsidRPr="00BB4952">
              <w:rPr>
                <w:rFonts w:hAnsi="굴림" w:cs="굴림"/>
                <w:sz w:val="22"/>
              </w:rPr>
              <w:t xml:space="preserve">95% </w:t>
            </w:r>
            <w:r w:rsidRPr="00BB4952">
              <w:rPr>
                <w:rFonts w:hint="eastAsia"/>
                <w:sz w:val="22"/>
              </w:rPr>
              <w:t>이상유지</w:t>
            </w:r>
          </w:p>
          <w:p w:rsidR="00BB4952" w:rsidRPr="00BB4952" w:rsidRDefault="00BB4952" w:rsidP="00932069">
            <w:pPr>
              <w:rPr>
                <w:rFonts w:eastAsia="굴림" w:hAnsi="굴림" w:cs="굴림"/>
                <w:sz w:val="22"/>
              </w:rPr>
            </w:pPr>
            <w:r>
              <w:rPr>
                <w:rFonts w:hAnsi="굴림" w:cs="굴림"/>
                <w:sz w:val="22"/>
              </w:rPr>
              <w:t xml:space="preserve">3. </w:t>
            </w:r>
            <w:r w:rsidRPr="00BB4952">
              <w:rPr>
                <w:rFonts w:hAnsi="굴림" w:cs="굴림"/>
                <w:sz w:val="22"/>
              </w:rPr>
              <w:t xml:space="preserve">Clean Bench </w:t>
            </w:r>
            <w:r w:rsidRPr="00BB4952">
              <w:rPr>
                <w:rFonts w:hint="eastAsia"/>
                <w:sz w:val="22"/>
              </w:rPr>
              <w:t xml:space="preserve">표면균 테스트 </w:t>
            </w:r>
            <w:r w:rsidRPr="00BB4952">
              <w:rPr>
                <w:rFonts w:hAnsi="굴림" w:cs="굴림"/>
                <w:sz w:val="22"/>
              </w:rPr>
              <w:t>Class A</w:t>
            </w:r>
            <w:r w:rsidRPr="00BB4952">
              <w:rPr>
                <w:rFonts w:hint="eastAsia"/>
                <w:sz w:val="22"/>
              </w:rPr>
              <w:t xml:space="preserve">로 개선 </w:t>
            </w:r>
            <w:r w:rsidRPr="00BB4952">
              <w:rPr>
                <w:rFonts w:hAnsi="굴림" w:cs="굴림"/>
                <w:sz w:val="22"/>
              </w:rPr>
              <w:t>(</w:t>
            </w:r>
            <w:r w:rsidRPr="00BB4952">
              <w:rPr>
                <w:rFonts w:hint="eastAsia"/>
                <w:sz w:val="22"/>
              </w:rPr>
              <w:t xml:space="preserve">개선활동 전 </w:t>
            </w:r>
            <w:r w:rsidRPr="00BB4952">
              <w:rPr>
                <w:rFonts w:hAnsi="굴림" w:cs="굴림"/>
                <w:sz w:val="22"/>
              </w:rPr>
              <w:t>Class B)</w:t>
            </w:r>
          </w:p>
          <w:p w:rsidR="00BB4952" w:rsidRPr="00BB4952" w:rsidRDefault="00BB4952" w:rsidP="00932069">
            <w:pPr>
              <w:rPr>
                <w:rFonts w:eastAsia="굴림" w:hAnsi="굴림" w:cs="굴림"/>
                <w:sz w:val="22"/>
              </w:rPr>
            </w:pPr>
            <w:r>
              <w:rPr>
                <w:rFonts w:hint="eastAsia"/>
                <w:sz w:val="22"/>
              </w:rPr>
              <w:t xml:space="preserve">4. </w:t>
            </w:r>
            <w:r w:rsidRPr="00BB4952">
              <w:rPr>
                <w:rFonts w:hint="eastAsia"/>
                <w:sz w:val="22"/>
              </w:rPr>
              <w:t xml:space="preserve">주사제 </w:t>
            </w:r>
            <w:r w:rsidRPr="00BB4952">
              <w:rPr>
                <w:rFonts w:hAnsi="굴림" w:cs="굴림"/>
                <w:sz w:val="22"/>
              </w:rPr>
              <w:t xml:space="preserve">endotoxin </w:t>
            </w:r>
            <w:r w:rsidRPr="00BB4952">
              <w:rPr>
                <w:rFonts w:hint="eastAsia"/>
                <w:sz w:val="22"/>
              </w:rPr>
              <w:t xml:space="preserve">함량 </w:t>
            </w:r>
            <w:r w:rsidRPr="00BB4952">
              <w:rPr>
                <w:rFonts w:hAnsi="굴림" w:cs="굴림"/>
                <w:sz w:val="22"/>
              </w:rPr>
              <w:t>&lt;10 EU/ml</w:t>
            </w:r>
          </w:p>
          <w:p w:rsidR="00F915F5" w:rsidRPr="00BB4952" w:rsidRDefault="00BB4952" w:rsidP="00932069">
            <w:pPr>
              <w:rPr>
                <w:rFonts w:eastAsia="굴림" w:hAnsi="굴림" w:cs="굴림"/>
                <w:sz w:val="20"/>
                <w:szCs w:val="20"/>
              </w:rPr>
            </w:pPr>
            <w:r>
              <w:rPr>
                <w:rFonts w:hint="eastAsia"/>
                <w:sz w:val="22"/>
              </w:rPr>
              <w:t xml:space="preserve">5. </w:t>
            </w:r>
            <w:r w:rsidRPr="00BB4952">
              <w:rPr>
                <w:rFonts w:hint="eastAsia"/>
                <w:sz w:val="22"/>
              </w:rPr>
              <w:t>주사제 무균시험을 통한 진균</w:t>
            </w:r>
            <w:r w:rsidRPr="00BB4952">
              <w:rPr>
                <w:rFonts w:hAnsi="굴림" w:cs="굴림"/>
                <w:sz w:val="22"/>
              </w:rPr>
              <w:t xml:space="preserve">, </w:t>
            </w:r>
            <w:r w:rsidRPr="00BB4952">
              <w:rPr>
                <w:rFonts w:hint="eastAsia"/>
                <w:sz w:val="22"/>
              </w:rPr>
              <w:t xml:space="preserve">세균의 검출률 </w:t>
            </w:r>
            <w:r w:rsidRPr="00BB4952">
              <w:rPr>
                <w:rFonts w:hAnsi="굴림" w:cs="굴림"/>
                <w:sz w:val="22"/>
              </w:rPr>
              <w:t>ZERO</w:t>
            </w:r>
          </w:p>
        </w:tc>
      </w:tr>
      <w:tr w:rsidR="00B401F9" w:rsidTr="00932069">
        <w:trPr>
          <w:trHeight w:val="937"/>
          <w:jc w:val="center"/>
        </w:trPr>
        <w:tc>
          <w:tcPr>
            <w:tcW w:w="1129" w:type="dxa"/>
            <w:vAlign w:val="center"/>
          </w:tcPr>
          <w:p w:rsidR="00B401F9" w:rsidRPr="00932069" w:rsidRDefault="00F334B5" w:rsidP="00932069">
            <w:pPr>
              <w:rPr>
                <w:b/>
              </w:rPr>
            </w:pPr>
            <w:r w:rsidRPr="00932069">
              <w:rPr>
                <w:rFonts w:hint="eastAsia"/>
                <w:b/>
              </w:rPr>
              <w:t>사진</w:t>
            </w:r>
          </w:p>
        </w:tc>
        <w:tc>
          <w:tcPr>
            <w:tcW w:w="8224" w:type="dxa"/>
            <w:vAlign w:val="center"/>
          </w:tcPr>
          <w:p w:rsidR="00932069" w:rsidRPr="00D27E18" w:rsidRDefault="00932069" w:rsidP="00932069">
            <w:pPr>
              <w:rPr>
                <w:rFonts w:eastAsia="굴림" w:hAnsi="굴림" w:cs="굴림"/>
                <w:b/>
                <w:sz w:val="20"/>
                <w:szCs w:val="20"/>
              </w:rPr>
            </w:pPr>
            <w:r w:rsidRPr="00D27E18">
              <w:rPr>
                <w:rFonts w:hAnsi="굴림" w:cs="굴림"/>
                <w:b/>
                <w:u w:color="000000"/>
              </w:rPr>
              <w:t xml:space="preserve">1. </w:t>
            </w:r>
            <w:r w:rsidRPr="00D27E18">
              <w:rPr>
                <w:rFonts w:hint="eastAsia"/>
                <w:b/>
                <w:u w:color="000000"/>
              </w:rPr>
              <w:t>조제환경의 감염관리 기준 마련</w:t>
            </w:r>
          </w:p>
          <w:p w:rsidR="00932069" w:rsidRPr="00D27E18" w:rsidRDefault="00932069" w:rsidP="00932069">
            <w:r w:rsidRPr="00D27E18">
              <w:rPr>
                <w:rFonts w:hAnsi="굴림" w:cs="굴림"/>
              </w:rPr>
              <w:t xml:space="preserve">(1) </w:t>
            </w:r>
            <w:r w:rsidRPr="00D27E18">
              <w:rPr>
                <w:rFonts w:hint="eastAsia"/>
              </w:rPr>
              <w:t xml:space="preserve">방사성의약품 조제 표준작업지침 </w:t>
            </w:r>
          </w:p>
          <w:p w:rsidR="00932069" w:rsidRPr="00D27E18" w:rsidRDefault="00932069" w:rsidP="00932069">
            <w:pPr>
              <w:rPr>
                <w:rFonts w:eastAsia="굴림" w:hAnsi="굴림" w:cs="굴림"/>
                <w:sz w:val="20"/>
                <w:szCs w:val="20"/>
              </w:rPr>
            </w:pPr>
            <w:r w:rsidRPr="00D27E18">
              <w:rPr>
                <w:rFonts w:hAnsi="굴림" w:cs="굴림"/>
              </w:rPr>
              <w:t xml:space="preserve">: </w:t>
            </w:r>
            <w:r w:rsidRPr="00D27E18">
              <w:rPr>
                <w:rFonts w:hint="eastAsia"/>
              </w:rPr>
              <w:t>국내외 관련문헌 및 국립암센터 의료기관 인증지침 내용 고찰</w:t>
            </w:r>
          </w:p>
          <w:p w:rsidR="00932069" w:rsidRPr="00D27E18" w:rsidRDefault="00932069" w:rsidP="00932069">
            <w:pPr>
              <w:rPr>
                <w:rFonts w:eastAsia="굴림" w:hAnsi="굴림" w:cs="굴림"/>
              </w:rPr>
            </w:pPr>
            <w:r w:rsidRPr="00D27E18">
              <w:rPr>
                <w:rFonts w:eastAsia="굴림" w:hAnsi="굴림" w:cs="굴림"/>
                <w:noProof/>
              </w:rPr>
              <w:drawing>
                <wp:inline distT="0" distB="0" distL="0" distR="0">
                  <wp:extent cx="4876800" cy="1390650"/>
                  <wp:effectExtent l="0" t="0" r="0" b="0"/>
                  <wp:docPr id="4" name="그림 4" descr="EMB0000315806c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3227560" descr="EMB0000315806c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2069" w:rsidRPr="00D27E18" w:rsidRDefault="00932069" w:rsidP="00932069">
            <w:pPr>
              <w:rPr>
                <w:rFonts w:eastAsia="굴림" w:hAnsi="굴림" w:cs="굴림"/>
              </w:rPr>
            </w:pPr>
          </w:p>
          <w:p w:rsidR="00932069" w:rsidRPr="00D27E18" w:rsidRDefault="00932069" w:rsidP="00932069">
            <w:pPr>
              <w:rPr>
                <w:rFonts w:hAnsi="굴림" w:cs="굴림"/>
              </w:rPr>
            </w:pPr>
            <w:r w:rsidRPr="00D27E18">
              <w:rPr>
                <w:rFonts w:hAnsi="굴림" w:cs="굴림"/>
              </w:rPr>
              <w:t xml:space="preserve">(2) </w:t>
            </w:r>
            <w:r w:rsidRPr="00D27E18">
              <w:rPr>
                <w:rFonts w:hint="eastAsia"/>
              </w:rPr>
              <w:t xml:space="preserve">방사성의약품 소독 수행 체크리스트 작성 </w:t>
            </w:r>
          </w:p>
          <w:p w:rsidR="00932069" w:rsidRPr="00D27E18" w:rsidRDefault="00932069" w:rsidP="00932069">
            <w:pPr>
              <w:rPr>
                <w:rFonts w:eastAsia="굴림" w:hAnsi="굴림" w:cs="굴림"/>
                <w:sz w:val="20"/>
                <w:szCs w:val="20"/>
              </w:rPr>
            </w:pPr>
            <w:r w:rsidRPr="00D27E18">
              <w:rPr>
                <w:rFonts w:hAnsi="굴림" w:cs="굴림"/>
              </w:rPr>
              <w:t xml:space="preserve">: </w:t>
            </w:r>
            <w:r w:rsidRPr="00D27E18">
              <w:rPr>
                <w:rFonts w:hint="eastAsia"/>
              </w:rPr>
              <w:t>클린벤치 내부 차압 수치</w:t>
            </w:r>
            <w:r w:rsidRPr="00D27E18">
              <w:rPr>
                <w:rFonts w:hAnsi="굴림" w:cs="굴림"/>
              </w:rPr>
              <w:t xml:space="preserve">, </w:t>
            </w:r>
            <w:r w:rsidRPr="00D27E18">
              <w:rPr>
                <w:rFonts w:hint="eastAsia"/>
              </w:rPr>
              <w:t>방사성의약품 조제기구</w:t>
            </w:r>
            <w:r w:rsidRPr="00D27E18">
              <w:rPr>
                <w:rFonts w:hAnsi="굴림" w:cs="굴림"/>
              </w:rPr>
              <w:t>(</w:t>
            </w:r>
            <w:r w:rsidRPr="00D27E18">
              <w:rPr>
                <w:rFonts w:hint="eastAsia"/>
              </w:rPr>
              <w:t>차폐함</w:t>
            </w:r>
            <w:r w:rsidRPr="00D27E18">
              <w:rPr>
                <w:rFonts w:hAnsi="굴림" w:cs="굴림"/>
              </w:rPr>
              <w:t xml:space="preserve">, </w:t>
            </w:r>
            <w:r w:rsidRPr="00D27E18">
              <w:rPr>
                <w:rFonts w:hint="eastAsia"/>
              </w:rPr>
              <w:t>차폐용기</w:t>
            </w:r>
            <w:r w:rsidRPr="00D27E18">
              <w:rPr>
                <w:rFonts w:hAnsi="굴림" w:cs="굴림"/>
              </w:rPr>
              <w:t xml:space="preserve">, </w:t>
            </w:r>
            <w:r w:rsidRPr="00D27E18">
              <w:rPr>
                <w:rFonts w:hint="eastAsia"/>
              </w:rPr>
              <w:t>검</w:t>
            </w:r>
            <w:r w:rsidRPr="00D27E18">
              <w:rPr>
                <w:rFonts w:hint="eastAsia"/>
              </w:rPr>
              <w:lastRenderedPageBreak/>
              <w:t>량기</w:t>
            </w:r>
            <w:r w:rsidRPr="00D27E18">
              <w:rPr>
                <w:rFonts w:hAnsi="굴림" w:cs="굴림"/>
              </w:rPr>
              <w:t xml:space="preserve">, </w:t>
            </w:r>
            <w:r w:rsidRPr="00D27E18">
              <w:rPr>
                <w:rFonts w:hint="eastAsia"/>
              </w:rPr>
              <w:t>작업대</w:t>
            </w:r>
            <w:r w:rsidRPr="00D27E18">
              <w:rPr>
                <w:rFonts w:hAnsi="굴림" w:cs="굴림"/>
              </w:rPr>
              <w:t>)</w:t>
            </w:r>
            <w:r w:rsidRPr="00D27E18">
              <w:rPr>
                <w:rFonts w:hint="eastAsia"/>
              </w:rPr>
              <w:t>의 소독여부</w:t>
            </w:r>
            <w:r w:rsidRPr="00D27E18">
              <w:rPr>
                <w:rFonts w:hAnsi="굴림" w:cs="굴림"/>
              </w:rPr>
              <w:t xml:space="preserve">, </w:t>
            </w:r>
            <w:r w:rsidRPr="00D27E18">
              <w:rPr>
                <w:rFonts w:hint="eastAsia"/>
              </w:rPr>
              <w:t xml:space="preserve">작업 후 </w:t>
            </w:r>
            <w:r w:rsidRPr="00D27E18">
              <w:rPr>
                <w:rFonts w:hAnsi="굴림" w:cs="굴림"/>
              </w:rPr>
              <w:t>UV</w:t>
            </w:r>
            <w:r w:rsidRPr="00D27E18">
              <w:rPr>
                <w:rFonts w:hint="eastAsia"/>
              </w:rPr>
              <w:t>램프 가동여부 등을 매일 기록</w:t>
            </w:r>
          </w:p>
          <w:p w:rsidR="00932069" w:rsidRPr="00D27E18" w:rsidRDefault="00932069" w:rsidP="00932069">
            <w:pPr>
              <w:rPr>
                <w:rFonts w:eastAsia="굴림" w:hAnsi="굴림" w:cs="굴림"/>
              </w:rPr>
            </w:pPr>
            <w:r w:rsidRPr="00D27E18">
              <w:rPr>
                <w:rFonts w:eastAsia="굴림" w:hAnsi="굴림" w:cs="굴림"/>
                <w:noProof/>
              </w:rPr>
              <w:drawing>
                <wp:inline distT="0" distB="0" distL="0" distR="0">
                  <wp:extent cx="1914525" cy="2148840"/>
                  <wp:effectExtent l="0" t="0" r="9525" b="3810"/>
                  <wp:docPr id="3" name="그림 3" descr="EMB0000315806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3230656" descr="EMB0000315806c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054" cy="2157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2069" w:rsidRPr="00D27E18" w:rsidRDefault="00932069" w:rsidP="00932069">
            <w:pPr>
              <w:rPr>
                <w:rFonts w:hAnsi="굴림" w:cs="굴림"/>
              </w:rPr>
            </w:pPr>
          </w:p>
          <w:p w:rsidR="00932069" w:rsidRPr="00D27E18" w:rsidRDefault="00932069" w:rsidP="00932069">
            <w:pPr>
              <w:rPr>
                <w:rFonts w:eastAsia="굴림" w:hAnsi="굴림" w:cs="굴림"/>
                <w:sz w:val="20"/>
                <w:szCs w:val="20"/>
              </w:rPr>
            </w:pPr>
            <w:r w:rsidRPr="00D27E18">
              <w:rPr>
                <w:rFonts w:hAnsi="굴림" w:cs="굴림"/>
              </w:rPr>
              <w:t xml:space="preserve">(3) </w:t>
            </w:r>
            <w:r w:rsidRPr="00D27E18">
              <w:rPr>
                <w:rFonts w:hint="eastAsia"/>
              </w:rPr>
              <w:t>조제환경의 감염관리 교육동영상 제작 및 교육</w:t>
            </w:r>
          </w:p>
          <w:p w:rsidR="00932069" w:rsidRPr="00D27E18" w:rsidRDefault="00932069" w:rsidP="00932069">
            <w:pPr>
              <w:rPr>
                <w:rFonts w:eastAsia="굴림" w:hAnsi="굴림" w:cs="굴림"/>
                <w:sz w:val="20"/>
                <w:szCs w:val="20"/>
              </w:rPr>
            </w:pPr>
            <w:r w:rsidRPr="00D27E18">
              <w:rPr>
                <w:rFonts w:hint="eastAsia"/>
              </w:rPr>
              <w:t>:</w:t>
            </w:r>
            <w:r w:rsidRPr="00D27E18">
              <w:t xml:space="preserve"> </w:t>
            </w:r>
            <w:r w:rsidRPr="00D27E18">
              <w:rPr>
                <w:rFonts w:hint="eastAsia"/>
              </w:rPr>
              <w:t xml:space="preserve">직원 교육용 </w:t>
            </w:r>
            <w:r w:rsidRPr="00D27E18">
              <w:rPr>
                <w:rFonts w:hAnsi="굴림" w:cs="굴림"/>
              </w:rPr>
              <w:t>‘</w:t>
            </w:r>
            <w:r w:rsidRPr="00D27E18">
              <w:rPr>
                <w:rFonts w:hint="eastAsia"/>
              </w:rPr>
              <w:t>조제환경의 감염관리 동영상</w:t>
            </w:r>
            <w:r w:rsidRPr="00D27E18">
              <w:rPr>
                <w:rFonts w:hAnsi="굴림" w:cs="굴림"/>
              </w:rPr>
              <w:t>’</w:t>
            </w:r>
            <w:r w:rsidRPr="00D27E18">
              <w:rPr>
                <w:rFonts w:hint="eastAsia"/>
              </w:rPr>
              <w:t xml:space="preserve">을 제작 </w:t>
            </w:r>
          </w:p>
          <w:p w:rsidR="00932069" w:rsidRPr="00D27E18" w:rsidRDefault="00932069" w:rsidP="00932069">
            <w:pPr>
              <w:rPr>
                <w:rFonts w:eastAsia="굴림" w:hAnsi="굴림" w:cs="굴림"/>
                <w:sz w:val="20"/>
                <w:szCs w:val="20"/>
              </w:rPr>
            </w:pPr>
            <w:r w:rsidRPr="00D27E18">
              <w:rPr>
                <w:rFonts w:hAnsi="굴림" w:cs="굴림"/>
              </w:rPr>
              <w:t xml:space="preserve">- </w:t>
            </w:r>
            <w:r w:rsidRPr="00D27E18">
              <w:rPr>
                <w:rFonts w:hint="eastAsia"/>
              </w:rPr>
              <w:t>클린벤치와 조제기구의 소독방법</w:t>
            </w:r>
            <w:r w:rsidRPr="00D27E18">
              <w:rPr>
                <w:rFonts w:hAnsi="굴림" w:cs="굴림"/>
              </w:rPr>
              <w:t xml:space="preserve">, </w:t>
            </w:r>
            <w:r w:rsidRPr="00D27E18">
              <w:rPr>
                <w:rFonts w:hint="eastAsia"/>
              </w:rPr>
              <w:t>방사성의약품 조제과정</w:t>
            </w:r>
            <w:r w:rsidRPr="00D27E18">
              <w:rPr>
                <w:rFonts w:hAnsi="굴림" w:cs="굴림"/>
              </w:rPr>
              <w:t xml:space="preserve">, </w:t>
            </w:r>
            <w:r w:rsidRPr="00D27E18">
              <w:rPr>
                <w:rFonts w:hint="eastAsia"/>
              </w:rPr>
              <w:t>소독 수행 기록일지 작성법 등에 대한 내용으로 제작</w:t>
            </w:r>
            <w:r w:rsidRPr="00D27E18">
              <w:rPr>
                <w:rFonts w:hAnsi="굴림" w:cs="굴림"/>
              </w:rPr>
              <w:t>.</w:t>
            </w:r>
          </w:p>
          <w:p w:rsidR="00B401F9" w:rsidRPr="00D27E18" w:rsidRDefault="00932069" w:rsidP="001A2199">
            <w:pPr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D27E18">
              <w:rPr>
                <w:rFonts w:ascii="함초롬바탕" w:eastAsia="굴림" w:hAnsi="굴림" w:cs="굴림"/>
                <w:noProof/>
                <w:color w:val="000000"/>
                <w:kern w:val="0"/>
                <w:sz w:val="22"/>
              </w:rPr>
              <w:drawing>
                <wp:inline distT="0" distB="0" distL="0" distR="0">
                  <wp:extent cx="5027930" cy="1419225"/>
                  <wp:effectExtent l="0" t="0" r="1270" b="9525"/>
                  <wp:docPr id="5" name="그림 5" descr="EMB0000315806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3228640" descr="EMB0000315806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944" cy="1421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2199" w:rsidRPr="00D27E18" w:rsidRDefault="001A2199" w:rsidP="001A2199">
            <w:pPr>
              <w:snapToGrid w:val="0"/>
              <w:ind w:right="200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u w:val="single" w:color="000000"/>
              </w:rPr>
            </w:pP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4"/>
              </w:rPr>
              <w:t>2. 작업환경 개선</w:t>
            </w:r>
          </w:p>
          <w:p w:rsidR="00B963B1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함초롬바탕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 xml:space="preserve">(1) </w:t>
            </w:r>
            <w:r w:rsidR="00B963B1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주기적인 클린벤치</w:t>
            </w: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 xml:space="preserve"> 필터교체</w:t>
            </w:r>
            <w:r w:rsidR="00B963B1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 xml:space="preserve"> 및 청소</w:t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D27E18">
              <w:rPr>
                <w:rFonts w:asciiTheme="majorHAnsi" w:eastAsiaTheme="majorHAnsi" w:hAnsiTheme="majorHAnsi" w:cs="굴림"/>
                <w:noProof/>
                <w:color w:val="000000"/>
                <w:kern w:val="0"/>
                <w:szCs w:val="24"/>
              </w:rPr>
              <w:drawing>
                <wp:inline distT="0" distB="0" distL="0" distR="0">
                  <wp:extent cx="4924425" cy="1371600"/>
                  <wp:effectExtent l="0" t="0" r="9525" b="0"/>
                  <wp:docPr id="25" name="그림 25" descr="EMB000026381ec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0070712" descr="EMB000026381ec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442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  <w:p w:rsidR="001A2199" w:rsidRPr="001A2199" w:rsidRDefault="00B963B1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(</w:t>
            </w:r>
            <w:r>
              <w:rPr>
                <w:rFonts w:asciiTheme="majorHAnsi" w:eastAsiaTheme="majorHAnsi" w:hAnsiTheme="majorHAnsi" w:cs="함초롬바탕"/>
                <w:color w:val="000000"/>
                <w:kern w:val="0"/>
                <w:szCs w:val="24"/>
              </w:rPr>
              <w:t>2)</w:t>
            </w:r>
            <w:r w:rsidR="001A2199"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 xml:space="preserve"> 환경정리</w:t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iCs/>
                <w:color w:val="000000"/>
                <w:kern w:val="0"/>
                <w:szCs w:val="24"/>
              </w:rPr>
              <w:t>&lt;개선 전&gt;</w:t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 xml:space="preserve">- 개선 전 멸균용품, 방사성동위원소 차폐용기 등이 뒤섞여있어 감염관리에 어려움이 있었음. </w:t>
            </w:r>
          </w:p>
          <w:p w:rsid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D27E18">
              <w:rPr>
                <w:rFonts w:asciiTheme="majorHAnsi" w:eastAsiaTheme="majorHAnsi" w:hAnsiTheme="majorHAnsi" w:cs="굴림"/>
                <w:noProof/>
                <w:color w:val="000000"/>
                <w:kern w:val="0"/>
                <w:szCs w:val="24"/>
              </w:rPr>
              <w:lastRenderedPageBreak/>
              <w:drawing>
                <wp:inline distT="0" distB="0" distL="0" distR="0">
                  <wp:extent cx="2914650" cy="1618519"/>
                  <wp:effectExtent l="0" t="0" r="0" b="1270"/>
                  <wp:docPr id="24" name="그림 24" descr="EMB000026381e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0054800" descr="EMB000026381ec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9481" cy="163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567C" w:rsidRPr="001A2199" w:rsidRDefault="00D0567C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iCs/>
                <w:color w:val="000000"/>
                <w:kern w:val="0"/>
                <w:szCs w:val="24"/>
              </w:rPr>
              <w:t>&lt;개선 후&gt;</w:t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- 방사성동위원소 차폐용기 소독기를 설치하고 수납박스에 멸균물품을 분리하여 보관함.</w:t>
            </w:r>
          </w:p>
          <w:p w:rsid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iCs/>
                <w:color w:val="000000"/>
                <w:kern w:val="0"/>
                <w:szCs w:val="24"/>
              </w:rPr>
            </w:pPr>
            <w:r w:rsidRPr="00D27E18">
              <w:rPr>
                <w:rFonts w:asciiTheme="majorHAnsi" w:eastAsiaTheme="majorHAnsi" w:hAnsiTheme="majorHAnsi" w:cs="굴림"/>
                <w:iCs/>
                <w:noProof/>
                <w:color w:val="000000"/>
                <w:kern w:val="0"/>
                <w:szCs w:val="24"/>
              </w:rPr>
              <w:drawing>
                <wp:inline distT="0" distB="0" distL="0" distR="0">
                  <wp:extent cx="4876800" cy="2000250"/>
                  <wp:effectExtent l="0" t="0" r="0" b="0"/>
                  <wp:docPr id="23" name="그림 23" descr="EMB000026381e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0057824" descr="EMB000026381e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4"/>
              </w:rPr>
            </w:pP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4"/>
              </w:rPr>
              <w:t>3. 환경모니터링 미생물 시험 분기별로 시행</w:t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(1) 분기별 클린벤치 표면균 테스트</w:t>
            </w:r>
          </w:p>
          <w:p w:rsidR="001A2199" w:rsidRPr="001A2199" w:rsidRDefault="001A2199" w:rsidP="001A2199">
            <w:pPr>
              <w:widowControl/>
              <w:numPr>
                <w:ilvl w:val="0"/>
                <w:numId w:val="7"/>
              </w:numPr>
              <w:autoSpaceDE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szCs w:val="24"/>
              </w:rPr>
              <w:t>조제시설의 표면, 내면 및 틈새의 미생물 오염상태를 평가하여 클린벤치의 미생물 오염수준을 정량적으로 평가함. 결과의 판정은 배양기간 중 배지에서의 미생물의 증식 유무를 육안검사 함.</w:t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D27E18">
              <w:rPr>
                <w:rFonts w:asciiTheme="majorHAnsi" w:eastAsiaTheme="majorHAnsi" w:hAnsiTheme="majorHAnsi" w:cs="굴림"/>
                <w:noProof/>
                <w:color w:val="000000"/>
                <w:kern w:val="0"/>
                <w:szCs w:val="24"/>
              </w:rPr>
              <w:drawing>
                <wp:inline distT="0" distB="0" distL="0" distR="0">
                  <wp:extent cx="3399535" cy="2133600"/>
                  <wp:effectExtent l="0" t="0" r="0" b="0"/>
                  <wp:docPr id="21" name="그림 21" descr="EMB000026381ec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0061424" descr="EMB000026381ec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2304" cy="214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lastRenderedPageBreak/>
              <w:t>(2) 분기별 주사제 무균시험</w:t>
            </w:r>
          </w:p>
          <w:p w:rsidR="001A2199" w:rsidRPr="001A2199" w:rsidRDefault="001A2199" w:rsidP="001A2199">
            <w:pPr>
              <w:numPr>
                <w:ilvl w:val="0"/>
                <w:numId w:val="8"/>
              </w:num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배양법으로 증식할 수 있는 미생물의 유무를 전일 사용한 방사성의약품에 대하여 시행함. 결과의 판정은 배양기간 중 배지에서의 미생물의 증식 유무를 육안검사 함.</w:t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D27E18">
              <w:rPr>
                <w:rFonts w:asciiTheme="majorHAnsi" w:eastAsiaTheme="majorHAnsi" w:hAnsiTheme="majorHAnsi" w:cs="굴림"/>
                <w:noProof/>
                <w:color w:val="000000"/>
                <w:kern w:val="0"/>
                <w:szCs w:val="24"/>
              </w:rPr>
              <w:drawing>
                <wp:inline distT="0" distB="0" distL="0" distR="0">
                  <wp:extent cx="2914650" cy="2059873"/>
                  <wp:effectExtent l="0" t="0" r="0" b="0"/>
                  <wp:docPr id="20" name="그림 20" descr="EMB000026381e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0064880" descr="EMB000026381e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7943" cy="2076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  <w:p w:rsidR="001A2199" w:rsidRPr="001A2199" w:rsidRDefault="001A2199" w:rsidP="001A2199">
            <w:p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(3) 분기별 주사제 endotoxin 함량 시험</w:t>
            </w:r>
          </w:p>
          <w:p w:rsidR="001A2199" w:rsidRPr="001A2199" w:rsidRDefault="001A2199" w:rsidP="001A2199">
            <w:pPr>
              <w:numPr>
                <w:ilvl w:val="0"/>
                <w:numId w:val="8"/>
              </w:numPr>
              <w:snapToGrid w:val="0"/>
              <w:ind w:righ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1A2199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endotoxin 함량 시험을 전일 사용한 방사성의약품에 대하여 시행함. endotoxin 함량은 10 EU/ml 다당류 미만이어야 함.</w:t>
            </w:r>
          </w:p>
          <w:p w:rsidR="001A2199" w:rsidRPr="002E1B11" w:rsidRDefault="001A2199" w:rsidP="002E1B11">
            <w:pPr>
              <w:snapToGrid w:val="0"/>
              <w:ind w:right="200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 w:val="22"/>
              </w:rPr>
            </w:pPr>
            <w:r w:rsidRPr="00D27E18">
              <w:rPr>
                <w:rFonts w:ascii="바탕" w:eastAsia="굴림" w:hAnsi="굴림" w:cs="굴림"/>
                <w:noProof/>
                <w:color w:val="000000"/>
                <w:kern w:val="0"/>
                <w:sz w:val="22"/>
              </w:rPr>
              <w:drawing>
                <wp:inline distT="0" distB="0" distL="0" distR="0">
                  <wp:extent cx="1857375" cy="2499431"/>
                  <wp:effectExtent l="0" t="0" r="0" b="0"/>
                  <wp:docPr id="19" name="그림 19" descr="EMB000026381e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0065312" descr="EMB000026381ec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015" cy="250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B401F9" w:rsidTr="00932069">
        <w:trPr>
          <w:trHeight w:val="961"/>
          <w:jc w:val="center"/>
        </w:trPr>
        <w:tc>
          <w:tcPr>
            <w:tcW w:w="1129" w:type="dxa"/>
            <w:vAlign w:val="center"/>
          </w:tcPr>
          <w:p w:rsidR="00B401F9" w:rsidRPr="008858C9" w:rsidRDefault="00F334B5" w:rsidP="00932069">
            <w:r w:rsidRPr="008858C9">
              <w:rPr>
                <w:rFonts w:hint="eastAsia"/>
              </w:rPr>
              <w:lastRenderedPageBreak/>
              <w:t>기타</w:t>
            </w:r>
          </w:p>
        </w:tc>
        <w:tc>
          <w:tcPr>
            <w:tcW w:w="8224" w:type="dxa"/>
            <w:vAlign w:val="center"/>
          </w:tcPr>
          <w:p w:rsidR="00B401F9" w:rsidRPr="00A57B64" w:rsidRDefault="00A57B64" w:rsidP="00A57B64">
            <w:pPr>
              <w:snapToGrid w:val="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</w:pPr>
            <w:r w:rsidRPr="00A57B64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방사성의약품은 체내에 직접 투여하는 의약품으로 무균, 발열성 물질, 미립자, 기타 이물질 등의 관한 관리가 적절하게 이루어져야 한다. 방사성의약품의 조제 및 분배과정이 항상 안전하고 무균적이라고 볼 수는 없기 때문에 무균작업을</w:t>
            </w:r>
            <w:r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 xml:space="preserve"> </w:t>
            </w:r>
            <w:r w:rsidRPr="00A57B64">
              <w:rPr>
                <w:rFonts w:asciiTheme="majorHAnsi" w:eastAsiaTheme="majorHAnsi" w:hAnsiTheme="majorHAnsi" w:cs="함초롬바탕" w:hint="eastAsia"/>
                <w:color w:val="000000"/>
                <w:kern w:val="0"/>
                <w:szCs w:val="24"/>
              </w:rPr>
              <w:t>위한 적절한 기준을 정하고 정기적인 관리가 이루어져야 할 것이다. 이로 인해 환자에게 보다 안전한 핵의학검사를 제공할 수 있을 것으로 생각된다.</w:t>
            </w:r>
          </w:p>
        </w:tc>
      </w:tr>
    </w:tbl>
    <w:p w:rsidR="00175A4B" w:rsidRDefault="00175A4B" w:rsidP="00932069">
      <w:pPr>
        <w:spacing w:line="240" w:lineRule="auto"/>
        <w:ind w:right="2380"/>
        <w:rPr>
          <w:rFonts w:hint="eastAsia"/>
          <w:b/>
          <w:sz w:val="28"/>
        </w:rPr>
      </w:pPr>
    </w:p>
    <w:sectPr w:rsidR="00175A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3D0" w:rsidRDefault="00D713D0" w:rsidP="00B65AE6">
      <w:pPr>
        <w:spacing w:after="0" w:line="240" w:lineRule="auto"/>
      </w:pPr>
      <w:r>
        <w:separator/>
      </w:r>
    </w:p>
  </w:endnote>
  <w:endnote w:type="continuationSeparator" w:id="0">
    <w:p w:rsidR="00D713D0" w:rsidRDefault="00D713D0" w:rsidP="00B6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3D0" w:rsidRDefault="00D713D0" w:rsidP="00B65AE6">
      <w:pPr>
        <w:spacing w:after="0" w:line="240" w:lineRule="auto"/>
      </w:pPr>
      <w:r>
        <w:separator/>
      </w:r>
    </w:p>
  </w:footnote>
  <w:footnote w:type="continuationSeparator" w:id="0">
    <w:p w:rsidR="00D713D0" w:rsidRDefault="00D713D0" w:rsidP="00B65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22965"/>
    <w:multiLevelType w:val="hybridMultilevel"/>
    <w:tmpl w:val="5EE874F4"/>
    <w:lvl w:ilvl="0" w:tplc="202E0868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C206DF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A8ED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0AE5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3629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6A0B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2A98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FCC1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8EFF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A81F8C"/>
    <w:multiLevelType w:val="hybridMultilevel"/>
    <w:tmpl w:val="C0F2A5EC"/>
    <w:lvl w:ilvl="0" w:tplc="031206D6">
      <w:start w:val="1"/>
      <w:numFmt w:val="decimal"/>
      <w:lvlText w:val="%1."/>
      <w:lvlJc w:val="left"/>
      <w:pPr>
        <w:ind w:left="760" w:hanging="360"/>
      </w:pPr>
      <w:rPr>
        <w:rFonts w:eastAsiaTheme="minorEastAsia" w:hAnsiTheme="minorHAnsi" w:cstheme="minorBid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07A7A0C"/>
    <w:multiLevelType w:val="hybridMultilevel"/>
    <w:tmpl w:val="BD28460A"/>
    <w:lvl w:ilvl="0" w:tplc="4D7E3516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0E24E5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9467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F833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643A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1247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2C9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C8CD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780B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AA502C"/>
    <w:multiLevelType w:val="hybridMultilevel"/>
    <w:tmpl w:val="D64EE83A"/>
    <w:lvl w:ilvl="0" w:tplc="97F621C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4658F4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3A1C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4AC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980B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3AE46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0422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C47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D6B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5E1D06"/>
    <w:multiLevelType w:val="multilevel"/>
    <w:tmpl w:val="51443642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656455"/>
    <w:multiLevelType w:val="multilevel"/>
    <w:tmpl w:val="96B627D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336C58"/>
    <w:multiLevelType w:val="multilevel"/>
    <w:tmpl w:val="81C63242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BA78F7"/>
    <w:multiLevelType w:val="hybridMultilevel"/>
    <w:tmpl w:val="C17EAC96"/>
    <w:lvl w:ilvl="0" w:tplc="90825C8A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848A46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563D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16B2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AA1F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E8C5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602F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C075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C6E0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4B"/>
    <w:rsid w:val="00037E8F"/>
    <w:rsid w:val="000549AE"/>
    <w:rsid w:val="00175A4B"/>
    <w:rsid w:val="001A2199"/>
    <w:rsid w:val="001A4E60"/>
    <w:rsid w:val="00226F10"/>
    <w:rsid w:val="002E1B11"/>
    <w:rsid w:val="0036166B"/>
    <w:rsid w:val="0037578A"/>
    <w:rsid w:val="005036BE"/>
    <w:rsid w:val="00517FF7"/>
    <w:rsid w:val="008858C9"/>
    <w:rsid w:val="008D4305"/>
    <w:rsid w:val="00932069"/>
    <w:rsid w:val="00A57B64"/>
    <w:rsid w:val="00AA7544"/>
    <w:rsid w:val="00AB7507"/>
    <w:rsid w:val="00B24725"/>
    <w:rsid w:val="00B401F9"/>
    <w:rsid w:val="00B65AE6"/>
    <w:rsid w:val="00B95E39"/>
    <w:rsid w:val="00B963B1"/>
    <w:rsid w:val="00BB4952"/>
    <w:rsid w:val="00C34129"/>
    <w:rsid w:val="00C4117A"/>
    <w:rsid w:val="00C8591B"/>
    <w:rsid w:val="00C96FB9"/>
    <w:rsid w:val="00D0567C"/>
    <w:rsid w:val="00D27E18"/>
    <w:rsid w:val="00D713D0"/>
    <w:rsid w:val="00DF3FA8"/>
    <w:rsid w:val="00E138A5"/>
    <w:rsid w:val="00E72167"/>
    <w:rsid w:val="00E741DC"/>
    <w:rsid w:val="00EA3991"/>
    <w:rsid w:val="00ED4038"/>
    <w:rsid w:val="00F334B5"/>
    <w:rsid w:val="00F452D4"/>
    <w:rsid w:val="00F9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80CB44-AA77-4C84-AE54-FE53FEF8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8C9"/>
    <w:pPr>
      <w:widowControl w:val="0"/>
      <w:wordWrap w:val="0"/>
      <w:autoSpaceDE w:val="0"/>
      <w:autoSpaceDN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65AE6"/>
  </w:style>
  <w:style w:type="paragraph" w:styleId="a5">
    <w:name w:val="footer"/>
    <w:basedOn w:val="a"/>
    <w:link w:val="Char0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65AE6"/>
  </w:style>
  <w:style w:type="paragraph" w:customStyle="1" w:styleId="a6">
    <w:name w:val="바탕글"/>
    <w:basedOn w:val="a"/>
    <w:rsid w:val="00C8591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7">
    <w:name w:val="No Spacing"/>
    <w:uiPriority w:val="1"/>
    <w:qFormat/>
    <w:rsid w:val="008858C9"/>
    <w:pPr>
      <w:widowControl w:val="0"/>
      <w:wordWrap w:val="0"/>
      <w:autoSpaceDE w:val="0"/>
      <w:autoSpaceDN w:val="0"/>
      <w:spacing w:after="0" w:line="240" w:lineRule="auto"/>
    </w:pPr>
    <w:rPr>
      <w:sz w:val="24"/>
    </w:rPr>
  </w:style>
  <w:style w:type="paragraph" w:styleId="a8">
    <w:name w:val="List Paragraph"/>
    <w:basedOn w:val="a"/>
    <w:uiPriority w:val="34"/>
    <w:qFormat/>
    <w:rsid w:val="00BB4952"/>
    <w:pPr>
      <w:ind w:leftChars="400" w:left="800"/>
    </w:pPr>
  </w:style>
  <w:style w:type="paragraph" w:customStyle="1" w:styleId="1">
    <w:name w:val="목록 단락1"/>
    <w:basedOn w:val="a"/>
    <w:rsid w:val="001A2199"/>
    <w:pPr>
      <w:spacing w:after="200" w:line="276" w:lineRule="auto"/>
      <w:ind w:left="800"/>
      <w:textAlignment w:val="baseline"/>
    </w:pPr>
    <w:rPr>
      <w:rFonts w:ascii="맑은 고딕" w:eastAsia="굴림" w:hAnsi="굴림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51885-4D6A-4C05-A69A-5B6C388C9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DM500T8Z</dc:creator>
  <cp:keywords/>
  <dc:description/>
  <cp:lastModifiedBy>ncc</cp:lastModifiedBy>
  <cp:revision>10</cp:revision>
  <dcterms:created xsi:type="dcterms:W3CDTF">2024-04-18T06:40:00Z</dcterms:created>
  <dcterms:modified xsi:type="dcterms:W3CDTF">2024-04-22T01:32:00Z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